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86" w:rsidRDefault="0068334A" w:rsidP="00EB6286">
      <w:pPr>
        <w:pStyle w:val="Ttulo3"/>
      </w:pPr>
      <w:bookmarkStart w:id="0" w:name="_GoBack"/>
      <w:bookmarkEnd w:id="0"/>
      <w:r>
        <w:t>PRACTICA Nº. 9</w:t>
      </w:r>
    </w:p>
    <w:p w:rsidR="00EB6286" w:rsidRDefault="00EB6286" w:rsidP="00EB6286">
      <w:pPr>
        <w:pStyle w:val="Ttulo3"/>
      </w:pPr>
    </w:p>
    <w:p w:rsidR="00EB6286" w:rsidRDefault="00EB6286" w:rsidP="00211F1A">
      <w:pPr>
        <w:pStyle w:val="Ttulo3"/>
        <w:spacing w:line="360" w:lineRule="auto"/>
      </w:pPr>
      <w:r>
        <w:t>EXPERIMENTOS FACTORIALES</w:t>
      </w:r>
      <w:r w:rsidR="00211F1A">
        <w:t xml:space="preserve"> EN UN DISEÑO </w:t>
      </w:r>
      <w:r w:rsidR="0068334A">
        <w:t xml:space="preserve">DE BLOQUES </w:t>
      </w:r>
      <w:r w:rsidR="00211F1A">
        <w:t>COMPLETAMENTE AL AZAR</w:t>
      </w:r>
    </w:p>
    <w:p w:rsidR="005B6EFF" w:rsidRDefault="005B6EFF" w:rsidP="00EB6286">
      <w:pPr>
        <w:jc w:val="center"/>
      </w:pPr>
    </w:p>
    <w:p w:rsidR="00EB6286" w:rsidRDefault="00EB6286" w:rsidP="00EB6286">
      <w:pPr>
        <w:rPr>
          <w:b/>
        </w:rPr>
      </w:pPr>
      <w:r w:rsidRPr="00B31F71">
        <w:rPr>
          <w:b/>
        </w:rPr>
        <w:t>EJERCICIO</w:t>
      </w:r>
      <w:r>
        <w:rPr>
          <w:b/>
        </w:rPr>
        <w:t xml:space="preserve"> N°. 1</w:t>
      </w:r>
      <w:r w:rsidRPr="00B31F71">
        <w:rPr>
          <w:b/>
        </w:rPr>
        <w:t>:</w:t>
      </w:r>
    </w:p>
    <w:p w:rsidR="00EC14BD" w:rsidRPr="00B31F71" w:rsidRDefault="00EC14BD" w:rsidP="00EC14BD">
      <w:r w:rsidRPr="00B31F71">
        <w:t>Supongamos que hay tres variedades de sorgo, cada una sembrada a dos densidades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2322"/>
      </w:tblGrid>
      <w:tr w:rsidR="00EC14BD" w:rsidRPr="00B31F71" w:rsidTr="007504A8">
        <w:trPr>
          <w:trHeight w:val="271"/>
          <w:jc w:val="center"/>
        </w:trPr>
        <w:tc>
          <w:tcPr>
            <w:tcW w:w="2322" w:type="dxa"/>
            <w:tcBorders>
              <w:bottom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VARIEDADES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DENSIDADES</w:t>
            </w:r>
          </w:p>
        </w:tc>
      </w:tr>
      <w:tr w:rsidR="00EC14BD" w:rsidRPr="00B31F71" w:rsidTr="00507AB9">
        <w:trPr>
          <w:trHeight w:val="265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BD" w:rsidRPr="00B31F71" w:rsidRDefault="00507AB9" w:rsidP="007504A8">
            <w:pPr>
              <w:jc w:val="center"/>
            </w:pPr>
            <w:r>
              <w:t xml:space="preserve">  </w:t>
            </w:r>
            <w:r w:rsidR="00EC14BD" w:rsidRPr="00B31F71">
              <w:t>A1=</w:t>
            </w:r>
            <w:proofErr w:type="spellStart"/>
            <w:r w:rsidR="00EC14BD" w:rsidRPr="00B31F71">
              <w:t>Caprok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B1=8Kg/ha</w:t>
            </w:r>
          </w:p>
        </w:tc>
      </w:tr>
      <w:tr w:rsidR="00EC14BD" w:rsidRPr="00B31F71" w:rsidTr="00507AB9">
        <w:trPr>
          <w:trHeight w:val="28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A2=H-d50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4BD" w:rsidRPr="00B31F71" w:rsidRDefault="00507AB9" w:rsidP="007504A8">
            <w:pPr>
              <w:jc w:val="center"/>
            </w:pPr>
            <w:r>
              <w:t xml:space="preserve">   </w:t>
            </w:r>
            <w:r w:rsidR="00EC14BD" w:rsidRPr="00B31F71">
              <w:t>B2=12Kg/Ha</w:t>
            </w:r>
          </w:p>
        </w:tc>
      </w:tr>
      <w:tr w:rsidR="00EC14BD" w:rsidRPr="00B31F71" w:rsidTr="00507AB9">
        <w:trPr>
          <w:trHeight w:val="265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A3=H-</w:t>
            </w:r>
            <w:proofErr w:type="spellStart"/>
            <w:r w:rsidRPr="00B31F71">
              <w:t>Exp</w:t>
            </w:r>
            <w:proofErr w:type="spellEnd"/>
            <w:r w:rsidRPr="00B31F71">
              <w:t>.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</w:p>
        </w:tc>
      </w:tr>
    </w:tbl>
    <w:p w:rsidR="00EC14BD" w:rsidRPr="00B31F71" w:rsidRDefault="00EC14BD" w:rsidP="00EC14BD"/>
    <w:p w:rsidR="00EC14BD" w:rsidRPr="00B31F71" w:rsidRDefault="00EC14BD" w:rsidP="00EC14BD">
      <w:r w:rsidRPr="00B31F71">
        <w:t>El método consiste en hacer todas las combinaciones posibles y considerar cada una como un tratamiento; con el número de tratamientos obtenidos se hace la distribución. Para formar las combinaciones se construye un cuadro llamado de doble entrada como la siguiente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1940"/>
      </w:tblGrid>
      <w:tr w:rsidR="00EC14BD" w:rsidRPr="00B31F71" w:rsidTr="007504A8">
        <w:trPr>
          <w:trHeight w:val="262"/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EC14BD" w:rsidRPr="00B31F71" w:rsidRDefault="00EC14BD" w:rsidP="007504A8">
            <w:r w:rsidRPr="00B31F71">
              <w:t>VARIEDADES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EC14BD" w:rsidRPr="00B31F71" w:rsidRDefault="00EC14BD" w:rsidP="007504A8">
            <w:r w:rsidRPr="00B31F71">
              <w:t>DENSIDADES</w:t>
            </w:r>
          </w:p>
        </w:tc>
      </w:tr>
      <w:tr w:rsidR="00EC14BD" w:rsidRPr="00B31F71" w:rsidTr="007504A8">
        <w:trPr>
          <w:trHeight w:val="247"/>
          <w:jc w:val="center"/>
        </w:trPr>
        <w:tc>
          <w:tcPr>
            <w:tcW w:w="1940" w:type="dxa"/>
            <w:tcBorders>
              <w:bottom w:val="nil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a1</w:t>
            </w:r>
          </w:p>
        </w:tc>
        <w:tc>
          <w:tcPr>
            <w:tcW w:w="1940" w:type="dxa"/>
            <w:tcBorders>
              <w:bottom w:val="nil"/>
            </w:tcBorders>
          </w:tcPr>
          <w:p w:rsidR="00EC14BD" w:rsidRPr="00B31F71" w:rsidRDefault="00EC14BD" w:rsidP="007504A8">
            <w:r w:rsidRPr="00B31F71">
              <w:t>1-a1 b1     4-a1 b2</w:t>
            </w:r>
          </w:p>
        </w:tc>
      </w:tr>
      <w:tr w:rsidR="00EC14BD" w:rsidRPr="00B31F71" w:rsidTr="007504A8">
        <w:trPr>
          <w:trHeight w:val="262"/>
          <w:jc w:val="center"/>
        </w:trPr>
        <w:tc>
          <w:tcPr>
            <w:tcW w:w="1940" w:type="dxa"/>
            <w:tcBorders>
              <w:top w:val="nil"/>
              <w:bottom w:val="nil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a2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EC14BD" w:rsidRPr="00B31F71" w:rsidRDefault="00EC14BD" w:rsidP="007504A8">
            <w:r w:rsidRPr="00B31F71">
              <w:t>2-a2 b1     5-a2 b2</w:t>
            </w:r>
          </w:p>
        </w:tc>
      </w:tr>
      <w:tr w:rsidR="00EC14BD" w:rsidRPr="00B31F71" w:rsidTr="007504A8">
        <w:trPr>
          <w:trHeight w:val="247"/>
          <w:jc w:val="center"/>
        </w:trPr>
        <w:tc>
          <w:tcPr>
            <w:tcW w:w="1940" w:type="dxa"/>
            <w:tcBorders>
              <w:top w:val="nil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a3</w:t>
            </w:r>
          </w:p>
        </w:tc>
        <w:tc>
          <w:tcPr>
            <w:tcW w:w="1940" w:type="dxa"/>
            <w:tcBorders>
              <w:top w:val="nil"/>
            </w:tcBorders>
          </w:tcPr>
          <w:p w:rsidR="00EC14BD" w:rsidRPr="00B31F71" w:rsidRDefault="00EC14BD" w:rsidP="007504A8">
            <w:r w:rsidRPr="00B31F71">
              <w:t>3-a3 b1     6-a3 b2</w:t>
            </w:r>
          </w:p>
        </w:tc>
      </w:tr>
    </w:tbl>
    <w:p w:rsidR="00EC14BD" w:rsidRPr="00B31F71" w:rsidRDefault="00EC14BD" w:rsidP="00EC14BD"/>
    <w:p w:rsidR="00EC14BD" w:rsidRPr="006A1D63" w:rsidRDefault="00EC14BD" w:rsidP="006A1D63">
      <w:pPr>
        <w:jc w:val="both"/>
      </w:pPr>
      <w:r w:rsidRPr="00B31F71">
        <w:t xml:space="preserve">En esta forma se tendría seis tratamientos. Si la distribución fuera en cuadrado latino después de hacer las permutaciones, el sorteo de columnas e hileras, se podrían tener las siguientes unidades experimentales numeradas </w:t>
      </w:r>
      <w:r w:rsidRPr="00B31F71">
        <w:rPr>
          <w:b/>
        </w:rPr>
        <w:t>(R. Castañeda 1985).</w:t>
      </w:r>
      <w:r w:rsidR="006A1D63">
        <w:rPr>
          <w:b/>
        </w:rPr>
        <w:t xml:space="preserve"> </w:t>
      </w:r>
      <w:r w:rsidR="006A1D63" w:rsidRPr="006A1D63">
        <w:t>Trabaje como un experimento factorial DBCA.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193"/>
        <w:gridCol w:w="1193"/>
        <w:gridCol w:w="1193"/>
        <w:gridCol w:w="1193"/>
        <w:gridCol w:w="1194"/>
        <w:gridCol w:w="1194"/>
        <w:gridCol w:w="1194"/>
      </w:tblGrid>
      <w:tr w:rsidR="00EC14BD" w:rsidRPr="00B31F71" w:rsidTr="007504A8">
        <w:trPr>
          <w:trHeight w:val="629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  <w:rPr>
                <w:sz w:val="28"/>
              </w:rPr>
            </w:pPr>
            <w:r w:rsidRPr="00B31F71">
              <w:rPr>
                <w:sz w:val="28"/>
              </w:rPr>
              <w:t>VI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36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35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34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33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32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31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b1</w:t>
            </w:r>
          </w:p>
        </w:tc>
      </w:tr>
      <w:tr w:rsidR="00EC14BD" w:rsidRPr="00B31F71" w:rsidTr="007504A8">
        <w:trPr>
          <w:trHeight w:val="594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  <w:rPr>
                <w:sz w:val="28"/>
              </w:rPr>
            </w:pPr>
            <w:r w:rsidRPr="00B31F71">
              <w:rPr>
                <w:sz w:val="28"/>
              </w:rPr>
              <w:t>V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25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b2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26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b2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27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28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29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30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b2</w:t>
            </w:r>
          </w:p>
        </w:tc>
      </w:tr>
      <w:tr w:rsidR="00EC14BD" w:rsidRPr="00B31F71" w:rsidTr="007504A8">
        <w:trPr>
          <w:trHeight w:val="629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  <w:rPr>
                <w:sz w:val="28"/>
              </w:rPr>
            </w:pPr>
            <w:r w:rsidRPr="00B31F71">
              <w:rPr>
                <w:sz w:val="28"/>
              </w:rPr>
              <w:t>IV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24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23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22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21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20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19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b1</w:t>
            </w:r>
          </w:p>
        </w:tc>
      </w:tr>
      <w:tr w:rsidR="00EC14BD" w:rsidRPr="00B31F71" w:rsidTr="007504A8">
        <w:trPr>
          <w:trHeight w:val="594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  <w:rPr>
                <w:sz w:val="28"/>
              </w:rPr>
            </w:pPr>
            <w:r w:rsidRPr="00B31F71">
              <w:rPr>
                <w:sz w:val="28"/>
              </w:rPr>
              <w:t>III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13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14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b2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15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16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17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18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b2</w:t>
            </w:r>
          </w:p>
        </w:tc>
      </w:tr>
      <w:tr w:rsidR="00EC14BD" w:rsidRPr="00B31F71" w:rsidTr="007504A8">
        <w:trPr>
          <w:trHeight w:val="629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  <w:rPr>
                <w:sz w:val="28"/>
              </w:rPr>
            </w:pPr>
            <w:r w:rsidRPr="00B31F71">
              <w:rPr>
                <w:sz w:val="28"/>
              </w:rPr>
              <w:t>II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12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b2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11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10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9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8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7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b1</w:t>
            </w:r>
          </w:p>
        </w:tc>
      </w:tr>
      <w:tr w:rsidR="00EC14BD" w:rsidRPr="00B31F71" w:rsidTr="007504A8">
        <w:trPr>
          <w:trHeight w:val="70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4BD" w:rsidRPr="00B31F71" w:rsidRDefault="00EC14BD" w:rsidP="007504A8">
            <w:pPr>
              <w:jc w:val="center"/>
              <w:rPr>
                <w:sz w:val="28"/>
              </w:rPr>
            </w:pPr>
            <w:r w:rsidRPr="00B31F71">
              <w:rPr>
                <w:sz w:val="28"/>
              </w:rPr>
              <w:t>I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EC14BD" w:rsidRPr="00B31F71" w:rsidRDefault="00EC14BD" w:rsidP="007504A8">
            <w:pPr>
              <w:jc w:val="center"/>
            </w:pPr>
            <w:r w:rsidRPr="00B31F71">
              <w:t>1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b2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2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b1</w:t>
            </w:r>
          </w:p>
        </w:tc>
        <w:tc>
          <w:tcPr>
            <w:tcW w:w="1193" w:type="dxa"/>
          </w:tcPr>
          <w:p w:rsidR="00EC14BD" w:rsidRPr="00B31F71" w:rsidRDefault="00EC14BD" w:rsidP="007504A8">
            <w:pPr>
              <w:jc w:val="center"/>
            </w:pPr>
            <w:r w:rsidRPr="00B31F71">
              <w:t>3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4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a2 b1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5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a1 b2</w:t>
            </w:r>
          </w:p>
        </w:tc>
        <w:tc>
          <w:tcPr>
            <w:tcW w:w="1194" w:type="dxa"/>
          </w:tcPr>
          <w:p w:rsidR="00EC14BD" w:rsidRPr="00B31F71" w:rsidRDefault="00EC14BD" w:rsidP="007504A8">
            <w:pPr>
              <w:jc w:val="center"/>
            </w:pPr>
            <w:r w:rsidRPr="00B31F71">
              <w:t>6</w:t>
            </w:r>
          </w:p>
          <w:p w:rsidR="00EC14BD" w:rsidRPr="00B31F71" w:rsidRDefault="00EC14BD" w:rsidP="007504A8">
            <w:pPr>
              <w:jc w:val="center"/>
            </w:pPr>
            <w:r w:rsidRPr="00B31F71">
              <w:t>a3 b2</w:t>
            </w:r>
          </w:p>
        </w:tc>
      </w:tr>
    </w:tbl>
    <w:p w:rsidR="00EC14BD" w:rsidRDefault="00EC14BD" w:rsidP="00EB6286">
      <w:pPr>
        <w:rPr>
          <w:b/>
        </w:rPr>
      </w:pPr>
    </w:p>
    <w:p w:rsidR="00EC14BD" w:rsidRDefault="00EC14BD" w:rsidP="00EB6286">
      <w:pPr>
        <w:rPr>
          <w:b/>
        </w:rPr>
      </w:pPr>
    </w:p>
    <w:p w:rsidR="00EC14BD" w:rsidRDefault="00EC14BD" w:rsidP="00EB6286">
      <w:pPr>
        <w:rPr>
          <w:b/>
        </w:rPr>
      </w:pPr>
    </w:p>
    <w:p w:rsidR="00EC14BD" w:rsidRDefault="00EC14BD" w:rsidP="00EB6286">
      <w:pPr>
        <w:rPr>
          <w:b/>
        </w:rPr>
      </w:pPr>
    </w:p>
    <w:p w:rsidR="00EC14BD" w:rsidRDefault="00EC14BD" w:rsidP="00EB6286">
      <w:pPr>
        <w:rPr>
          <w:b/>
        </w:rPr>
      </w:pPr>
    </w:p>
    <w:p w:rsidR="00EC14BD" w:rsidRDefault="00EC14BD" w:rsidP="00EC14BD">
      <w:pPr>
        <w:rPr>
          <w:b/>
        </w:rPr>
      </w:pPr>
      <w:r w:rsidRPr="00B31F71">
        <w:rPr>
          <w:b/>
        </w:rPr>
        <w:lastRenderedPageBreak/>
        <w:t>EJERCICIO</w:t>
      </w:r>
      <w:r>
        <w:rPr>
          <w:b/>
        </w:rPr>
        <w:t xml:space="preserve"> N°. </w:t>
      </w:r>
      <w:r>
        <w:rPr>
          <w:b/>
        </w:rPr>
        <w:t>2</w:t>
      </w:r>
      <w:r w:rsidRPr="00B31F71">
        <w:rPr>
          <w:b/>
        </w:rPr>
        <w:t>:</w:t>
      </w:r>
    </w:p>
    <w:p w:rsidR="00EC14BD" w:rsidRDefault="00EC14BD" w:rsidP="00EC14BD">
      <w:pPr>
        <w:jc w:val="both"/>
      </w:pPr>
      <w:r>
        <w:t xml:space="preserve">El experimento buscaba determinar el efecto de la implantación de una hormona, el </w:t>
      </w:r>
      <w:proofErr w:type="spellStart"/>
      <w:r>
        <w:t>estilbestrol</w:t>
      </w:r>
      <w:proofErr w:type="spellEnd"/>
      <w:r>
        <w:t xml:space="preserve">, sobre la capacidad para aumentar el peso de ovejas machos y hembras. Entonces como los tratamientos fueron el conjunto factorial de la tabla 1. Siendo los dos factores el sexo y el </w:t>
      </w:r>
      <w:proofErr w:type="spellStart"/>
      <w:r>
        <w:t>estilbestrol</w:t>
      </w:r>
      <w:proofErr w:type="spellEnd"/>
      <w:r>
        <w:t xml:space="preserve"> y teniendo cada factor dos niveles. (Little T. y </w:t>
      </w:r>
      <w:proofErr w:type="spellStart"/>
      <w:r>
        <w:t>Hills</w:t>
      </w:r>
      <w:proofErr w:type="spellEnd"/>
      <w:r>
        <w:t xml:space="preserve"> J., 1990)</w:t>
      </w:r>
      <w:r w:rsidR="007F6273">
        <w:t>. Los bloques son las razas.</w:t>
      </w:r>
    </w:p>
    <w:p w:rsidR="00EC14BD" w:rsidRDefault="00EC14BD" w:rsidP="00EC14BD">
      <w:r>
        <w:t xml:space="preserve">Tabla 1. Tratamientos para determinar el efecto que produce el </w:t>
      </w:r>
      <w:proofErr w:type="spellStart"/>
      <w:r>
        <w:t>estilbestrol</w:t>
      </w:r>
      <w:proofErr w:type="spellEnd"/>
      <w:r>
        <w:t xml:space="preserve"> implantado en la oreja sobre la capacidad de para aumentar de peso, de ovejas machos y hembras.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829"/>
        <w:gridCol w:w="2826"/>
        <w:gridCol w:w="2849"/>
      </w:tblGrid>
      <w:tr w:rsidR="00EC14BD" w:rsidTr="00750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vAlign w:val="center"/>
          </w:tcPr>
          <w:p w:rsidR="00EC14BD" w:rsidRDefault="00EC14BD" w:rsidP="007504A8">
            <w:pPr>
              <w:jc w:val="center"/>
            </w:pPr>
            <w:proofErr w:type="spellStart"/>
            <w:r>
              <w:t>Sexo</w:t>
            </w:r>
            <w:proofErr w:type="spellEnd"/>
          </w:p>
        </w:tc>
        <w:tc>
          <w:tcPr>
            <w:tcW w:w="5886" w:type="dxa"/>
            <w:gridSpan w:val="2"/>
          </w:tcPr>
          <w:p w:rsidR="00EC14BD" w:rsidRDefault="00EC14BD" w:rsidP="00750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Estilbestrol</w:t>
            </w:r>
            <w:proofErr w:type="spellEnd"/>
            <w:r>
              <w:t xml:space="preserve"> (S)</w:t>
            </w:r>
          </w:p>
        </w:tc>
      </w:tr>
      <w:tr w:rsidR="00EC14BD" w:rsidTr="0075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:rsidR="00EC14BD" w:rsidRDefault="00EC14BD" w:rsidP="007504A8">
            <w:pPr>
              <w:jc w:val="center"/>
            </w:pPr>
          </w:p>
        </w:tc>
        <w:tc>
          <w:tcPr>
            <w:tcW w:w="2943" w:type="dxa"/>
          </w:tcPr>
          <w:p w:rsidR="00EC14BD" w:rsidRDefault="00EC14BD" w:rsidP="00750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43" w:type="dxa"/>
          </w:tcPr>
          <w:p w:rsidR="00EC14BD" w:rsidRDefault="00EC14BD" w:rsidP="00750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3mg/animal</w:t>
            </w:r>
          </w:p>
        </w:tc>
      </w:tr>
      <w:tr w:rsidR="00EC14BD" w:rsidTr="00750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C14BD" w:rsidRDefault="00EC14BD" w:rsidP="007504A8">
            <w:pPr>
              <w:jc w:val="center"/>
            </w:pPr>
            <w:proofErr w:type="spellStart"/>
            <w:r>
              <w:t>Hembra</w:t>
            </w:r>
            <w:proofErr w:type="spellEnd"/>
            <w:r>
              <w:t xml:space="preserve"> (H)</w:t>
            </w:r>
          </w:p>
        </w:tc>
        <w:tc>
          <w:tcPr>
            <w:tcW w:w="2943" w:type="dxa"/>
          </w:tcPr>
          <w:p w:rsidR="00EC14BD" w:rsidRDefault="00EC14BD" w:rsidP="00750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HS0mg</w:t>
            </w:r>
          </w:p>
        </w:tc>
        <w:tc>
          <w:tcPr>
            <w:tcW w:w="2943" w:type="dxa"/>
          </w:tcPr>
          <w:p w:rsidR="00EC14BD" w:rsidRDefault="00EC14BD" w:rsidP="00750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HS3mg</w:t>
            </w:r>
          </w:p>
        </w:tc>
      </w:tr>
      <w:tr w:rsidR="00EC14BD" w:rsidTr="0075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C14BD" w:rsidRDefault="00EC14BD" w:rsidP="007504A8">
            <w:pPr>
              <w:jc w:val="center"/>
            </w:pPr>
            <w:r>
              <w:t>Macho (M)</w:t>
            </w:r>
          </w:p>
        </w:tc>
        <w:tc>
          <w:tcPr>
            <w:tcW w:w="2943" w:type="dxa"/>
          </w:tcPr>
          <w:p w:rsidR="00EC14BD" w:rsidRDefault="00EC14BD" w:rsidP="00750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MS0mg</w:t>
            </w:r>
          </w:p>
        </w:tc>
        <w:tc>
          <w:tcPr>
            <w:tcW w:w="2943" w:type="dxa"/>
          </w:tcPr>
          <w:p w:rsidR="00EC14BD" w:rsidRDefault="00EC14BD" w:rsidP="00750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MS3mg</w:t>
            </w:r>
          </w:p>
        </w:tc>
      </w:tr>
    </w:tbl>
    <w:p w:rsidR="00EC14BD" w:rsidRDefault="00EC14BD" w:rsidP="00EC14BD">
      <w:r>
        <w:t xml:space="preserve"> </w:t>
      </w:r>
    </w:p>
    <w:p w:rsidR="00EC14BD" w:rsidRDefault="00EC14BD" w:rsidP="00EC14BD">
      <w:r>
        <w:t>Tabla 2. Aumentos de peso de ovejas agrupadas por tratamiento y por bloque (libras por ovejas por 100 días)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14BD" w:rsidTr="007504A8">
        <w:tc>
          <w:tcPr>
            <w:tcW w:w="8494" w:type="dxa"/>
          </w:tcPr>
          <w:tbl>
            <w:tblPr>
              <w:tblStyle w:val="Tablanormal3"/>
              <w:tblW w:w="0" w:type="auto"/>
              <w:tblLook w:val="04A0" w:firstRow="1" w:lastRow="0" w:firstColumn="1" w:lastColumn="0" w:noHBand="0" w:noVBand="1"/>
            </w:tblPr>
            <w:tblGrid>
              <w:gridCol w:w="1670"/>
              <w:gridCol w:w="1651"/>
              <w:gridCol w:w="1651"/>
              <w:gridCol w:w="1654"/>
              <w:gridCol w:w="1652"/>
            </w:tblGrid>
            <w:tr w:rsidR="00EC14BD" w:rsidRPr="00720A10" w:rsidTr="007504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698" w:type="dxa"/>
                  <w:vMerge w:val="restart"/>
                </w:tcPr>
                <w:p w:rsidR="00EC14BD" w:rsidRPr="00720A10" w:rsidRDefault="00EC14BD" w:rsidP="007504A8">
                  <w:pPr>
                    <w:jc w:val="center"/>
                  </w:pPr>
                  <w:r w:rsidRPr="00720A10">
                    <w:t>BLOQUE</w:t>
                  </w:r>
                </w:p>
              </w:tc>
              <w:tc>
                <w:tcPr>
                  <w:tcW w:w="6796" w:type="dxa"/>
                  <w:gridSpan w:val="4"/>
                  <w:tcBorders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SEXO DE OVEJAS</w:t>
                  </w:r>
                </w:p>
              </w:tc>
            </w:tr>
            <w:tr w:rsidR="00EC14BD" w:rsidRPr="00720A10" w:rsidTr="007504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8" w:type="dxa"/>
                  <w:vMerge/>
                </w:tcPr>
                <w:p w:rsidR="00EC14BD" w:rsidRPr="00720A10" w:rsidRDefault="00EC14BD" w:rsidP="007504A8">
                  <w:pPr>
                    <w:jc w:val="center"/>
                  </w:pPr>
                </w:p>
              </w:tc>
              <w:tc>
                <w:tcPr>
                  <w:tcW w:w="33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Machos (M)</w:t>
                  </w:r>
                </w:p>
              </w:tc>
              <w:tc>
                <w:tcPr>
                  <w:tcW w:w="33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Hembras (H)</w:t>
                  </w:r>
                </w:p>
              </w:tc>
            </w:tr>
            <w:tr w:rsidR="00EC14BD" w:rsidRPr="00720A10" w:rsidTr="007504A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8" w:type="dxa"/>
                  <w:vMerge/>
                  <w:tcBorders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S0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S3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S0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S3</w:t>
                  </w:r>
                </w:p>
              </w:tc>
            </w:tr>
            <w:tr w:rsidR="00EC14BD" w:rsidRPr="00720A10" w:rsidTr="007504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8" w:type="dxa"/>
                  <w:tcBorders>
                    <w:top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</w:pPr>
                  <w:r w:rsidRPr="00720A10">
                    <w:t>I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47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57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50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</w:tcBorders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54</w:t>
                  </w:r>
                </w:p>
              </w:tc>
            </w:tr>
            <w:tr w:rsidR="00EC14BD" w:rsidRPr="00720A10" w:rsidTr="007504A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8" w:type="dxa"/>
                </w:tcPr>
                <w:p w:rsidR="00EC14BD" w:rsidRPr="00720A10" w:rsidRDefault="00EC14BD" w:rsidP="007504A8">
                  <w:pPr>
                    <w:jc w:val="center"/>
                  </w:pPr>
                  <w:r w:rsidRPr="00720A10">
                    <w:t>II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52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53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54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65</w:t>
                  </w:r>
                </w:p>
              </w:tc>
            </w:tr>
            <w:tr w:rsidR="00EC14BD" w:rsidRPr="00720A10" w:rsidTr="007504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8" w:type="dxa"/>
                </w:tcPr>
                <w:p w:rsidR="00EC14BD" w:rsidRPr="00720A10" w:rsidRDefault="00EC14BD" w:rsidP="007504A8">
                  <w:pPr>
                    <w:jc w:val="center"/>
                  </w:pPr>
                  <w:r w:rsidRPr="00720A10">
                    <w:t>III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62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69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67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720A10">
                    <w:t>65</w:t>
                  </w:r>
                </w:p>
              </w:tc>
            </w:tr>
            <w:tr w:rsidR="00EC14BD" w:rsidRPr="00720A10" w:rsidTr="007504A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8" w:type="dxa"/>
                </w:tcPr>
                <w:p w:rsidR="00EC14BD" w:rsidRPr="00720A10" w:rsidRDefault="00EC14BD" w:rsidP="007504A8">
                  <w:pPr>
                    <w:jc w:val="center"/>
                  </w:pPr>
                  <w:r w:rsidRPr="00720A10">
                    <w:t>IV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51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57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57</w:t>
                  </w:r>
                </w:p>
              </w:tc>
              <w:tc>
                <w:tcPr>
                  <w:tcW w:w="1699" w:type="dxa"/>
                </w:tcPr>
                <w:p w:rsidR="00EC14BD" w:rsidRPr="00720A10" w:rsidRDefault="00EC14BD" w:rsidP="007504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720A10">
                    <w:t>59</w:t>
                  </w:r>
                </w:p>
              </w:tc>
            </w:tr>
          </w:tbl>
          <w:p w:rsidR="00EC14BD" w:rsidRDefault="00EC14BD" w:rsidP="007504A8"/>
        </w:tc>
      </w:tr>
    </w:tbl>
    <w:p w:rsidR="00EC14BD" w:rsidRDefault="00EC14BD" w:rsidP="00EC14BD">
      <w:pPr>
        <w:contextualSpacing/>
        <w:jc w:val="center"/>
      </w:pPr>
    </w:p>
    <w:p w:rsidR="00EC14BD" w:rsidRPr="00B31F71" w:rsidRDefault="00EC14BD" w:rsidP="00EB6286">
      <w:pPr>
        <w:rPr>
          <w:b/>
        </w:rPr>
      </w:pPr>
    </w:p>
    <w:sectPr w:rsidR="00EC14BD" w:rsidRPr="00B31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67E7A"/>
    <w:multiLevelType w:val="hybridMultilevel"/>
    <w:tmpl w:val="9C4690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803F0"/>
    <w:multiLevelType w:val="hybridMultilevel"/>
    <w:tmpl w:val="E1A88248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86"/>
    <w:rsid w:val="00045E15"/>
    <w:rsid w:val="00211F1A"/>
    <w:rsid w:val="00507AB9"/>
    <w:rsid w:val="005B6EFF"/>
    <w:rsid w:val="0068334A"/>
    <w:rsid w:val="006A1D63"/>
    <w:rsid w:val="007F6273"/>
    <w:rsid w:val="00EB6286"/>
    <w:rsid w:val="00EC14BD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37DE4B-2DBA-43D2-8C3C-4F34B0A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B62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6286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EB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6286"/>
    <w:pPr>
      <w:ind w:left="720"/>
      <w:contextualSpacing/>
    </w:pPr>
  </w:style>
  <w:style w:type="table" w:styleId="Tablanormal2">
    <w:name w:val="Plain Table 2"/>
    <w:basedOn w:val="Tablanormal"/>
    <w:uiPriority w:val="42"/>
    <w:rsid w:val="00EB628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211F1A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C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3">
    <w:name w:val="Plain Table 3"/>
    <w:basedOn w:val="Tablanormal"/>
    <w:uiPriority w:val="43"/>
    <w:rsid w:val="00EC1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5</cp:revision>
  <dcterms:created xsi:type="dcterms:W3CDTF">2018-11-12T12:03:00Z</dcterms:created>
  <dcterms:modified xsi:type="dcterms:W3CDTF">2018-11-12T12:24:00Z</dcterms:modified>
</cp:coreProperties>
</file>